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86EB1" w14:textId="6D5D97F8" w:rsidR="00574D8E" w:rsidRDefault="009108DF" w:rsidP="00574D8E">
      <w:pPr>
        <w:jc w:val="center"/>
        <w:rPr>
          <w:b/>
          <w:sz w:val="48"/>
          <w:szCs w:val="32"/>
          <w:lang w:val="en-US"/>
        </w:rPr>
      </w:pPr>
      <w:r w:rsidRPr="00CE1045">
        <w:rPr>
          <w:b/>
          <w:sz w:val="48"/>
          <w:szCs w:val="32"/>
          <w:lang w:val="en-US"/>
        </w:rPr>
        <w:t>Minutes</w:t>
      </w:r>
      <w:r w:rsidR="00574D8E" w:rsidRPr="00CE1045">
        <w:rPr>
          <w:b/>
          <w:sz w:val="48"/>
          <w:szCs w:val="32"/>
          <w:lang w:val="en-US"/>
        </w:rPr>
        <w:t xml:space="preserve"> of ECN</w:t>
      </w:r>
      <w:r w:rsidRPr="00CE1045">
        <w:rPr>
          <w:b/>
          <w:sz w:val="48"/>
          <w:szCs w:val="32"/>
          <w:lang w:val="en-US"/>
        </w:rPr>
        <w:t xml:space="preserve"> </w:t>
      </w:r>
      <w:r w:rsidR="00207533">
        <w:rPr>
          <w:b/>
          <w:sz w:val="48"/>
          <w:szCs w:val="32"/>
          <w:lang w:val="en-US"/>
        </w:rPr>
        <w:t>9</w:t>
      </w:r>
      <w:r w:rsidR="00574D8E" w:rsidRPr="00CE1045">
        <w:rPr>
          <w:b/>
          <w:sz w:val="48"/>
          <w:szCs w:val="32"/>
          <w:lang w:val="en-US"/>
        </w:rPr>
        <w:t xml:space="preserve"> Topics</w:t>
      </w:r>
    </w:p>
    <w:p w14:paraId="46CB2CEE" w14:textId="640D2F91" w:rsidR="007E56EF" w:rsidRPr="008B23B7" w:rsidRDefault="00207533" w:rsidP="00E14013">
      <w:pPr>
        <w:rPr>
          <w:b/>
          <w:sz w:val="32"/>
          <w:szCs w:val="21"/>
          <w:lang w:val="en-US"/>
        </w:rPr>
      </w:pPr>
      <w:r>
        <w:rPr>
          <w:b/>
          <w:sz w:val="32"/>
          <w:szCs w:val="21"/>
          <w:lang w:val="en-US"/>
        </w:rPr>
        <w:t xml:space="preserve">Alternative fuels </w:t>
      </w:r>
      <w:r w:rsidR="00304015">
        <w:rPr>
          <w:b/>
          <w:sz w:val="32"/>
          <w:szCs w:val="21"/>
          <w:lang w:val="en-US"/>
        </w:rPr>
        <w:t xml:space="preserve">spray </w:t>
      </w:r>
      <w:r>
        <w:rPr>
          <w:b/>
          <w:sz w:val="32"/>
          <w:szCs w:val="21"/>
          <w:lang w:val="en-US"/>
        </w:rPr>
        <w:t>combustion</w:t>
      </w:r>
    </w:p>
    <w:p w14:paraId="7B877BE0" w14:textId="0880B8E9" w:rsidR="00B2228E" w:rsidRDefault="009108DF" w:rsidP="000679A6">
      <w:pPr>
        <w:spacing w:after="40"/>
        <w:rPr>
          <w:bCs/>
          <w:sz w:val="24"/>
          <w:szCs w:val="21"/>
          <w:lang w:val="en-US"/>
        </w:rPr>
      </w:pPr>
      <w:r w:rsidRPr="00CE1045">
        <w:rPr>
          <w:bCs/>
          <w:sz w:val="24"/>
          <w:szCs w:val="21"/>
          <w:lang w:val="en-US"/>
        </w:rPr>
        <w:t>Julien Manin</w:t>
      </w:r>
      <w:r w:rsidR="00DB1B21" w:rsidRPr="00CE1045">
        <w:rPr>
          <w:bCs/>
          <w:sz w:val="24"/>
          <w:szCs w:val="21"/>
          <w:lang w:val="en-US"/>
        </w:rPr>
        <w:t xml:space="preserve">, </w:t>
      </w:r>
      <w:r w:rsidRPr="00CE1045">
        <w:rPr>
          <w:bCs/>
          <w:sz w:val="24"/>
          <w:szCs w:val="21"/>
          <w:lang w:val="en-US"/>
        </w:rPr>
        <w:t>Sandia</w:t>
      </w:r>
      <w:r w:rsidR="00DB1B21" w:rsidRPr="00CE1045">
        <w:rPr>
          <w:bCs/>
          <w:sz w:val="24"/>
          <w:szCs w:val="21"/>
          <w:lang w:val="en-US"/>
        </w:rPr>
        <w:t xml:space="preserve"> National Laborator</w:t>
      </w:r>
      <w:r w:rsidRPr="00CE1045">
        <w:rPr>
          <w:bCs/>
          <w:sz w:val="24"/>
          <w:szCs w:val="21"/>
          <w:lang w:val="en-US"/>
        </w:rPr>
        <w:t>ies</w:t>
      </w:r>
    </w:p>
    <w:p w14:paraId="4D42669C" w14:textId="08F36316" w:rsidR="00304015" w:rsidRPr="00CE1045" w:rsidRDefault="00304015" w:rsidP="000679A6">
      <w:pPr>
        <w:spacing w:after="40"/>
        <w:rPr>
          <w:bCs/>
          <w:sz w:val="24"/>
          <w:szCs w:val="21"/>
          <w:lang w:val="en-US"/>
        </w:rPr>
      </w:pPr>
      <w:r>
        <w:rPr>
          <w:bCs/>
          <w:sz w:val="24"/>
          <w:szCs w:val="21"/>
          <w:lang w:val="en-US"/>
        </w:rPr>
        <w:t>Frederik Wiesmann, Technical University of Vienna</w:t>
      </w:r>
    </w:p>
    <w:p w14:paraId="59DFD1F3" w14:textId="77777777" w:rsidR="000679A6" w:rsidRDefault="000679A6" w:rsidP="00E14013">
      <w:pPr>
        <w:rPr>
          <w:lang w:val="en-US"/>
        </w:rPr>
      </w:pPr>
    </w:p>
    <w:p w14:paraId="33046BAA" w14:textId="07977E95" w:rsidR="009108DF" w:rsidRDefault="002E21D4" w:rsidP="00E14013">
      <w:pPr>
        <w:rPr>
          <w:lang w:val="en-US"/>
        </w:rPr>
      </w:pPr>
      <w:r>
        <w:rPr>
          <w:lang w:val="en-US"/>
        </w:rPr>
        <w:t xml:space="preserve">The objective of </w:t>
      </w:r>
      <w:r w:rsidR="009108DF">
        <w:rPr>
          <w:lang w:val="en-US"/>
        </w:rPr>
        <w:t>this topic</w:t>
      </w:r>
      <w:r>
        <w:rPr>
          <w:lang w:val="en-US"/>
        </w:rPr>
        <w:t xml:space="preserve"> </w:t>
      </w:r>
      <w:r w:rsidR="009108DF">
        <w:rPr>
          <w:lang w:val="en-US"/>
        </w:rPr>
        <w:t>wa</w:t>
      </w:r>
      <w:r>
        <w:rPr>
          <w:lang w:val="en-US"/>
        </w:rPr>
        <w:t xml:space="preserve">s to investigate the </w:t>
      </w:r>
      <w:r w:rsidR="00304015">
        <w:rPr>
          <w:lang w:val="en-US"/>
        </w:rPr>
        <w:t>injection and combustion processes</w:t>
      </w:r>
      <w:r w:rsidR="009108DF">
        <w:rPr>
          <w:lang w:val="en-US"/>
        </w:rPr>
        <w:t xml:space="preserve"> for high-pressure spray flames in the context of compression-ignition combustion systems</w:t>
      </w:r>
      <w:r>
        <w:rPr>
          <w:lang w:val="en-US"/>
        </w:rPr>
        <w:t>.</w:t>
      </w:r>
      <w:r w:rsidR="00987D46">
        <w:rPr>
          <w:lang w:val="en-US"/>
        </w:rPr>
        <w:t xml:space="preserve"> </w:t>
      </w:r>
      <w:r w:rsidR="009108DF">
        <w:rPr>
          <w:lang w:val="en-US"/>
        </w:rPr>
        <w:t>T</w:t>
      </w:r>
      <w:r w:rsidR="00304015">
        <w:rPr>
          <w:lang w:val="en-US"/>
        </w:rPr>
        <w:t>o remain in agreement with current research trends, t</w:t>
      </w:r>
      <w:r w:rsidR="009108DF">
        <w:rPr>
          <w:lang w:val="en-US"/>
        </w:rPr>
        <w:t xml:space="preserve">he guidelines </w:t>
      </w:r>
      <w:r w:rsidR="00304015">
        <w:rPr>
          <w:lang w:val="en-US"/>
        </w:rPr>
        <w:t xml:space="preserve">for this session suggested alternative fuels, such as methanol and OMEs, along with </w:t>
      </w:r>
      <w:r w:rsidR="009108DF">
        <w:rPr>
          <w:lang w:val="en-US"/>
        </w:rPr>
        <w:t>large nozzles</w:t>
      </w:r>
      <w:r w:rsidR="00304015">
        <w:rPr>
          <w:lang w:val="en-US"/>
        </w:rPr>
        <w:t>, such as Spray D</w:t>
      </w:r>
      <w:r w:rsidR="009108DF">
        <w:rPr>
          <w:lang w:val="en-US"/>
        </w:rPr>
        <w:t xml:space="preserve">. </w:t>
      </w:r>
      <w:r w:rsidR="00304015">
        <w:rPr>
          <w:lang w:val="en-US"/>
        </w:rPr>
        <w:t>The work also relied on comparison to n-dodecane experiments and simulations, to provide a frame of reference to place the alternative fuels in context</w:t>
      </w:r>
      <w:r w:rsidR="008B6CEB">
        <w:rPr>
          <w:lang w:val="en-US"/>
        </w:rPr>
        <w:t>.</w:t>
      </w:r>
    </w:p>
    <w:p w14:paraId="774D1B3D" w14:textId="0AED4259" w:rsidR="00304015" w:rsidRDefault="008B6CEB" w:rsidP="008B6CEB">
      <w:pPr>
        <w:rPr>
          <w:lang w:val="en-US"/>
        </w:rPr>
      </w:pPr>
      <w:r>
        <w:rPr>
          <w:lang w:val="en-US"/>
        </w:rPr>
        <w:t xml:space="preserve">Technically speaking, the session </w:t>
      </w:r>
      <w:r w:rsidR="00304015">
        <w:rPr>
          <w:lang w:val="en-US"/>
        </w:rPr>
        <w:t xml:space="preserve">evolved into synthesizing all “diesel” activities, as this was the only session on the topic, compared to four sessions at ECN 8. As such, the presentation had to cover a very large space, from injection processes to combustion and emissions. </w:t>
      </w:r>
      <w:r w:rsidR="009A0931">
        <w:rPr>
          <w:lang w:val="en-US"/>
        </w:rPr>
        <w:t xml:space="preserve">Experimental and numerical results for liquid and vapor penetration, mixing, ignition and flame stabilization, as well as soot were presented. Molecular decomposition results were also presented applying high-speed planar laser Rayleigh scattering under reacting conditions. </w:t>
      </w:r>
    </w:p>
    <w:p w14:paraId="6CB3C67D" w14:textId="0A50B5C4" w:rsidR="00902597" w:rsidRDefault="009A0931">
      <w:pPr>
        <w:rPr>
          <w:lang w:val="en-US"/>
        </w:rPr>
      </w:pPr>
      <w:r>
        <w:rPr>
          <w:lang w:val="en-US"/>
        </w:rPr>
        <w:t>Four groups contributed with CFD simulations: Denmark Technical University, Sandia, Technical University of Eindhoven and Technical University of Darmstadt</w:t>
      </w:r>
      <w:proofErr w:type="gramStart"/>
      <w:r>
        <w:rPr>
          <w:lang w:val="en-US"/>
        </w:rPr>
        <w:t>;</w:t>
      </w:r>
      <w:proofErr w:type="gramEnd"/>
      <w:r>
        <w:rPr>
          <w:lang w:val="en-US"/>
        </w:rPr>
        <w:t xml:space="preserve"> while experimental results were mostly compared to Sandia’s methanol and OME dataset, with limited comparisons to CMT’s OME data. </w:t>
      </w:r>
    </w:p>
    <w:p w14:paraId="77E22FF2" w14:textId="16163460" w:rsidR="00CE1045" w:rsidRDefault="009A0931">
      <w:pPr>
        <w:rPr>
          <w:lang w:val="en-US"/>
        </w:rPr>
      </w:pPr>
      <w:r>
        <w:rPr>
          <w:lang w:val="en-US"/>
        </w:rPr>
        <w:t>The key take-away message is given below</w:t>
      </w:r>
      <w:r w:rsidR="00CE1045">
        <w:rPr>
          <w:lang w:val="en-US"/>
        </w:rPr>
        <w:t>:</w:t>
      </w:r>
    </w:p>
    <w:p w14:paraId="693254A9" w14:textId="59B3BEAF" w:rsidR="009A0931" w:rsidRPr="009A0931" w:rsidRDefault="009A0931" w:rsidP="009A0931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Similar to the last ECN 8, where larger nozzles were a target, this year’s session </w:t>
      </w:r>
      <w:r w:rsidRPr="009A0931">
        <w:rPr>
          <w:lang w:val="en-US"/>
        </w:rPr>
        <w:t xml:space="preserve">successfully focused on </w:t>
      </w:r>
      <w:r>
        <w:rPr>
          <w:lang w:val="en-US"/>
        </w:rPr>
        <w:t>Spray D</w:t>
      </w:r>
      <w:r w:rsidRPr="009A0931">
        <w:rPr>
          <w:lang w:val="en-US"/>
        </w:rPr>
        <w:t xml:space="preserve"> and sustainable fuels</w:t>
      </w:r>
      <w:r>
        <w:rPr>
          <w:lang w:val="en-US"/>
        </w:rPr>
        <w:t xml:space="preserve">: </w:t>
      </w:r>
      <w:r w:rsidRPr="009A0931">
        <w:rPr>
          <w:lang w:val="en-US"/>
        </w:rPr>
        <w:t>OME</w:t>
      </w:r>
      <w:r>
        <w:rPr>
          <w:lang w:val="en-US"/>
        </w:rPr>
        <w:t xml:space="preserve"> and methanol</w:t>
      </w:r>
      <w:r w:rsidR="007B40EA">
        <w:rPr>
          <w:lang w:val="en-US"/>
        </w:rPr>
        <w:t>.</w:t>
      </w:r>
    </w:p>
    <w:p w14:paraId="44FBCDB6" w14:textId="7F75624C" w:rsidR="002B48FF" w:rsidRDefault="002B48FF" w:rsidP="009A0931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Methanol showed longer liquid length compared to OME and n-dodecane (which have near identical </w:t>
      </w:r>
      <w:r w:rsidR="00712D3A">
        <w:rPr>
          <w:lang w:val="en-US"/>
        </w:rPr>
        <w:t>liquid penetration), most likely because</w:t>
      </w:r>
      <w:r>
        <w:rPr>
          <w:lang w:val="en-US"/>
        </w:rPr>
        <w:t xml:space="preserve"> of the higher latent heat of vaporization</w:t>
      </w:r>
      <w:r w:rsidR="007B40EA">
        <w:rPr>
          <w:lang w:val="en-US"/>
        </w:rPr>
        <w:t>.</w:t>
      </w:r>
    </w:p>
    <w:p w14:paraId="404DE359" w14:textId="01B69C81" w:rsidR="00CC173F" w:rsidRDefault="00CC173F" w:rsidP="009A0931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Unfortunately, simulations did not </w:t>
      </w:r>
      <w:r w:rsidR="007B40EA">
        <w:rPr>
          <w:lang w:val="en-US"/>
        </w:rPr>
        <w:t xml:space="preserve">capture this behavior, with similar liquid length results </w:t>
      </w:r>
      <w:r w:rsidR="00712D3A">
        <w:rPr>
          <w:lang w:val="en-US"/>
        </w:rPr>
        <w:t xml:space="preserve">predicted </w:t>
      </w:r>
      <w:r w:rsidR="007B40EA">
        <w:rPr>
          <w:lang w:val="en-US"/>
        </w:rPr>
        <w:t>for all fuels, but inconsistent liquid length definition likely affected the outcome.</w:t>
      </w:r>
      <w:r w:rsidR="00712D3A">
        <w:rPr>
          <w:lang w:val="en-US"/>
        </w:rPr>
        <w:t xml:space="preserve"> We emphasize use of ECN standards for liquid length definition (such as projected liquid volume) for future comparisons.</w:t>
      </w:r>
    </w:p>
    <w:p w14:paraId="7DB5BA37" w14:textId="53126E8D" w:rsidR="007B40EA" w:rsidRDefault="007B40EA" w:rsidP="009A0931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While mixing predictions are OK, methanol </w:t>
      </w:r>
      <w:r w:rsidR="00712D3A">
        <w:rPr>
          <w:lang w:val="en-US"/>
        </w:rPr>
        <w:t xml:space="preserve">mixture fraction </w:t>
      </w:r>
      <w:r>
        <w:rPr>
          <w:lang w:val="en-US"/>
        </w:rPr>
        <w:t>falls below the other two</w:t>
      </w:r>
      <w:r w:rsidR="00712D3A">
        <w:rPr>
          <w:lang w:val="en-US"/>
        </w:rPr>
        <w:t xml:space="preserve"> fuels</w:t>
      </w:r>
      <w:r>
        <w:rPr>
          <w:lang w:val="en-US"/>
        </w:rPr>
        <w:t xml:space="preserve">; </w:t>
      </w:r>
      <w:r w:rsidR="00712D3A">
        <w:rPr>
          <w:lang w:val="en-US"/>
        </w:rPr>
        <w:t xml:space="preserve">there are </w:t>
      </w:r>
      <w:r>
        <w:rPr>
          <w:lang w:val="en-US"/>
        </w:rPr>
        <w:t>no direct mixing measurements to confirm, but spray morphology measurements do not support such behavior.</w:t>
      </w:r>
    </w:p>
    <w:p w14:paraId="0FC5557D" w14:textId="4A733AC2" w:rsidR="009A0931" w:rsidRPr="009A0931" w:rsidRDefault="007B40EA" w:rsidP="009A0931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As anticipated</w:t>
      </w:r>
      <w:r w:rsidR="002B48FF">
        <w:rPr>
          <w:lang w:val="en-US"/>
        </w:rPr>
        <w:t>, methanol has longer ignition delay and flame stabilization distance (lift-off length) compared to OME and n-dodecane, due to its much lower reactivity (methanol DCN ~ 5); methanol does not</w:t>
      </w:r>
      <w:r w:rsidR="00712D3A">
        <w:rPr>
          <w:lang w:val="en-US"/>
        </w:rPr>
        <w:t xml:space="preserve"> ignite below 1100 K under Spray D injection</w:t>
      </w:r>
      <w:r w:rsidR="002B48FF">
        <w:rPr>
          <w:lang w:val="en-US"/>
        </w:rPr>
        <w:t xml:space="preserve"> conditions and time-scales</w:t>
      </w:r>
      <w:r>
        <w:rPr>
          <w:lang w:val="en-US"/>
        </w:rPr>
        <w:t>.</w:t>
      </w:r>
    </w:p>
    <w:p w14:paraId="5DA939FA" w14:textId="04AB7A11" w:rsidR="00CC173F" w:rsidRDefault="00CC173F" w:rsidP="009A0931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R</w:t>
      </w:r>
      <w:r w:rsidR="002B48FF">
        <w:rPr>
          <w:lang w:val="en-US"/>
        </w:rPr>
        <w:t>easonable agreement for ignition delay</w:t>
      </w:r>
      <w:r>
        <w:rPr>
          <w:lang w:val="en-US"/>
        </w:rPr>
        <w:t>, though simulations tend to underestimate ignition delay, particularly at higher temperature (1200 K)</w:t>
      </w:r>
      <w:r w:rsidR="007B40EA">
        <w:rPr>
          <w:lang w:val="en-US"/>
        </w:rPr>
        <w:t>.</w:t>
      </w:r>
    </w:p>
    <w:p w14:paraId="206D5715" w14:textId="7410F600" w:rsidR="009A0931" w:rsidRDefault="00CC173F" w:rsidP="009A0931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M</w:t>
      </w:r>
      <w:r w:rsidR="002B48FF">
        <w:rPr>
          <w:lang w:val="en-US"/>
        </w:rPr>
        <w:t xml:space="preserve">ore scatter on lift-off length </w:t>
      </w:r>
      <w:r>
        <w:rPr>
          <w:lang w:val="en-US"/>
        </w:rPr>
        <w:t>in the best scenario, but simulations</w:t>
      </w:r>
      <w:r w:rsidR="00790963">
        <w:rPr>
          <w:lang w:val="en-US"/>
        </w:rPr>
        <w:t xml:space="preserve"> results may also be way off, du</w:t>
      </w:r>
      <w:bookmarkStart w:id="0" w:name="_GoBack"/>
      <w:bookmarkEnd w:id="0"/>
      <w:r>
        <w:rPr>
          <w:lang w:val="en-US"/>
        </w:rPr>
        <w:t>e to either data processing or combustion model shortcomings – to be investigated</w:t>
      </w:r>
    </w:p>
    <w:p w14:paraId="2631235D" w14:textId="77777777" w:rsidR="008F470A" w:rsidRDefault="00CC173F" w:rsidP="008F470A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Overall, simulations show</w:t>
      </w:r>
      <w:r w:rsidR="007B40EA">
        <w:rPr>
          <w:lang w:val="en-US"/>
        </w:rPr>
        <w:t>ed</w:t>
      </w:r>
      <w:r>
        <w:rPr>
          <w:lang w:val="en-US"/>
        </w:rPr>
        <w:t xml:space="preserve"> improve</w:t>
      </w:r>
      <w:r w:rsidR="007B40EA">
        <w:rPr>
          <w:lang w:val="en-US"/>
        </w:rPr>
        <w:t>ment</w:t>
      </w:r>
      <w:r>
        <w:rPr>
          <w:lang w:val="en-US"/>
        </w:rPr>
        <w:t xml:space="preserve"> since ECN 8</w:t>
      </w:r>
      <w:r w:rsidR="007B40EA">
        <w:rPr>
          <w:lang w:val="en-US"/>
        </w:rPr>
        <w:t>,</w:t>
      </w:r>
      <w:r>
        <w:rPr>
          <w:lang w:val="en-US"/>
        </w:rPr>
        <w:t xml:space="preserve"> but </w:t>
      </w:r>
      <w:r w:rsidR="007B40EA">
        <w:rPr>
          <w:lang w:val="en-US"/>
        </w:rPr>
        <w:t xml:space="preserve">key aspects of spray and combustion physics are still off; First time for methanol was OK, but </w:t>
      </w:r>
      <w:r w:rsidR="008F470A">
        <w:rPr>
          <w:lang w:val="en-US"/>
        </w:rPr>
        <w:t xml:space="preserve">it is fair to say that the </w:t>
      </w:r>
      <w:r w:rsidR="007B40EA">
        <w:rPr>
          <w:lang w:val="en-US"/>
        </w:rPr>
        <w:t>results were worse than for n-dodecane and OME.</w:t>
      </w:r>
    </w:p>
    <w:p w14:paraId="04C2756F" w14:textId="33AA2F14" w:rsidR="009A0931" w:rsidRDefault="008F470A" w:rsidP="008F470A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lastRenderedPageBreak/>
        <w:t>As anticipated from ECN 8, e</w:t>
      </w:r>
      <w:r w:rsidR="009A0931" w:rsidRPr="008F470A">
        <w:rPr>
          <w:lang w:val="en-US"/>
        </w:rPr>
        <w:t xml:space="preserve">xperiments did not show any </w:t>
      </w:r>
      <w:r>
        <w:rPr>
          <w:lang w:val="en-US"/>
        </w:rPr>
        <w:t xml:space="preserve">measurable </w:t>
      </w:r>
      <w:r w:rsidR="009A0931" w:rsidRPr="008F470A">
        <w:rPr>
          <w:lang w:val="en-US"/>
        </w:rPr>
        <w:t>soot for OME</w:t>
      </w:r>
      <w:r>
        <w:rPr>
          <w:lang w:val="en-US"/>
        </w:rPr>
        <w:t>, as well as for methanol,</w:t>
      </w:r>
      <w:r w:rsidR="009A0931" w:rsidRPr="008F470A">
        <w:rPr>
          <w:lang w:val="en-US"/>
        </w:rPr>
        <w:t xml:space="preserve"> even at elevated temperature</w:t>
      </w:r>
      <w:r>
        <w:rPr>
          <w:lang w:val="en-US"/>
        </w:rPr>
        <w:t>s (1200 K).</w:t>
      </w:r>
    </w:p>
    <w:p w14:paraId="22DCD16F" w14:textId="0EEC7729" w:rsidR="008F470A" w:rsidRPr="008F470A" w:rsidRDefault="008F470A" w:rsidP="008F470A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Soot simulations indicate that methanol should produce two orders of magnitude lower C</w:t>
      </w:r>
      <w:r w:rsidRPr="008F470A">
        <w:rPr>
          <w:vertAlign w:val="subscript"/>
          <w:lang w:val="en-US"/>
        </w:rPr>
        <w:t>2</w:t>
      </w:r>
      <w:r>
        <w:rPr>
          <w:lang w:val="en-US"/>
        </w:rPr>
        <w:t>H</w:t>
      </w:r>
      <w:r w:rsidRPr="008F470A">
        <w:rPr>
          <w:vertAlign w:val="subscript"/>
          <w:lang w:val="en-US"/>
        </w:rPr>
        <w:t>2</w:t>
      </w:r>
      <w:r>
        <w:rPr>
          <w:lang w:val="en-US"/>
        </w:rPr>
        <w:t xml:space="preserve"> concentration compared to OME; the absence of C-C bond in the fuel limits the rate of formation of species necessary to form PAHs and soot.</w:t>
      </w:r>
    </w:p>
    <w:p w14:paraId="09988132" w14:textId="78678C88" w:rsidR="007F45E9" w:rsidRPr="007F45E9" w:rsidRDefault="007F45E9" w:rsidP="007F45E9">
      <w:pPr>
        <w:rPr>
          <w:lang w:val="en-US"/>
        </w:rPr>
      </w:pPr>
      <w:r>
        <w:rPr>
          <w:lang w:val="en-US"/>
        </w:rPr>
        <w:t>A couple of points follow regarding the gaps that remain and that should be addressed by future work on the topic:</w:t>
      </w:r>
    </w:p>
    <w:p w14:paraId="0246B17C" w14:textId="6EC41F37" w:rsidR="007F45E9" w:rsidRDefault="008F470A" w:rsidP="007F45E9">
      <w:pPr>
        <w:pStyle w:val="ListParagraph"/>
        <w:numPr>
          <w:ilvl w:val="0"/>
          <w:numId w:val="7"/>
        </w:numPr>
        <w:rPr>
          <w:lang w:val="en-US"/>
        </w:rPr>
      </w:pPr>
      <w:r w:rsidRPr="007F45E9">
        <w:rPr>
          <w:lang w:val="en-US"/>
        </w:rPr>
        <w:t xml:space="preserve">More work is needed </w:t>
      </w:r>
      <w:r w:rsidR="007F45E9">
        <w:rPr>
          <w:lang w:val="en-US"/>
        </w:rPr>
        <w:t xml:space="preserve">both experimentally and numerically </w:t>
      </w:r>
      <w:r w:rsidRPr="007F45E9">
        <w:rPr>
          <w:lang w:val="en-US"/>
        </w:rPr>
        <w:t>on nearly all processes, from liquid injection to emissions to improve the quality and reliability of the predictions</w:t>
      </w:r>
      <w:r w:rsidR="007F45E9">
        <w:rPr>
          <w:lang w:val="en-US"/>
        </w:rPr>
        <w:t>.</w:t>
      </w:r>
    </w:p>
    <w:p w14:paraId="0C8D0274" w14:textId="7E57FDEB" w:rsidR="007F45E9" w:rsidRDefault="007F45E9" w:rsidP="007F45E9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Most pressing experiments </w:t>
      </w:r>
      <w:r w:rsidR="00E5373D">
        <w:rPr>
          <w:lang w:val="en-US"/>
        </w:rPr>
        <w:t>aiming at assisting in the validation of alternative fuel spray simulations are mixing measurements for methanol (or other relevant fuels not yet tested).</w:t>
      </w:r>
    </w:p>
    <w:p w14:paraId="355B2CFC" w14:textId="1189C3BD" w:rsidR="00775612" w:rsidRDefault="007F45E9" w:rsidP="007F45E9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F</w:t>
      </w:r>
      <w:r w:rsidR="008F470A" w:rsidRPr="007F45E9">
        <w:rPr>
          <w:lang w:val="en-US"/>
        </w:rPr>
        <w:t>uture work should emphasize on other pollutant emissions, besides soot</w:t>
      </w:r>
      <w:r w:rsidR="00E5373D">
        <w:rPr>
          <w:lang w:val="en-US"/>
        </w:rPr>
        <w:t>, such as NOx and CO.</w:t>
      </w:r>
    </w:p>
    <w:p w14:paraId="1E77B184" w14:textId="57F15E70" w:rsidR="00E5373D" w:rsidRDefault="00E5373D" w:rsidP="007F45E9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Efforts should also be devoted to understanding the interaction between low temperature and high temperature, and the relationship to kinetics and combustion models to minimize deviation in lift-off length predic</w:t>
      </w:r>
      <w:r w:rsidR="00712D3A">
        <w:rPr>
          <w:lang w:val="en-US"/>
        </w:rPr>
        <w:t>tions for methanol or other low-</w:t>
      </w:r>
      <w:r>
        <w:rPr>
          <w:lang w:val="en-US"/>
        </w:rPr>
        <w:t>reactivity fuels.</w:t>
      </w:r>
    </w:p>
    <w:p w14:paraId="43707FEA" w14:textId="77777777" w:rsidR="00E5373D" w:rsidRPr="00E5373D" w:rsidRDefault="00E5373D" w:rsidP="00E5373D">
      <w:pPr>
        <w:rPr>
          <w:lang w:val="en-US"/>
        </w:rPr>
      </w:pPr>
    </w:p>
    <w:p w14:paraId="54B39200" w14:textId="77777777" w:rsidR="007F45E9" w:rsidRPr="00DD3DB8" w:rsidRDefault="007F45E9" w:rsidP="00DD3DB8">
      <w:pPr>
        <w:rPr>
          <w:lang w:val="en-US"/>
        </w:rPr>
      </w:pPr>
    </w:p>
    <w:sectPr w:rsidR="007F45E9" w:rsidRPr="00DD3D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2676"/>
    <w:multiLevelType w:val="hybridMultilevel"/>
    <w:tmpl w:val="47D41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F4E42"/>
    <w:multiLevelType w:val="hybridMultilevel"/>
    <w:tmpl w:val="221E1C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D156F4"/>
    <w:multiLevelType w:val="hybridMultilevel"/>
    <w:tmpl w:val="30F8E6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E5B0F"/>
    <w:multiLevelType w:val="hybridMultilevel"/>
    <w:tmpl w:val="2B304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590605"/>
    <w:multiLevelType w:val="hybridMultilevel"/>
    <w:tmpl w:val="00C2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36CDEA">
      <w:numFmt w:val="bullet"/>
      <w:lvlText w:val="-"/>
      <w:lvlJc w:val="left"/>
      <w:pPr>
        <w:ind w:left="2505" w:hanging="705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4741B"/>
    <w:multiLevelType w:val="hybridMultilevel"/>
    <w:tmpl w:val="20E66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D3516"/>
    <w:multiLevelType w:val="hybridMultilevel"/>
    <w:tmpl w:val="A0684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4F"/>
    <w:rsid w:val="00013987"/>
    <w:rsid w:val="000679A6"/>
    <w:rsid w:val="000F60C0"/>
    <w:rsid w:val="001356BA"/>
    <w:rsid w:val="00150DB0"/>
    <w:rsid w:val="00166C2A"/>
    <w:rsid w:val="00193C4F"/>
    <w:rsid w:val="001F68DC"/>
    <w:rsid w:val="00207533"/>
    <w:rsid w:val="00255357"/>
    <w:rsid w:val="002A592A"/>
    <w:rsid w:val="002B48FF"/>
    <w:rsid w:val="002D2611"/>
    <w:rsid w:val="002E21D4"/>
    <w:rsid w:val="00304015"/>
    <w:rsid w:val="0041088F"/>
    <w:rsid w:val="0047544F"/>
    <w:rsid w:val="004A1084"/>
    <w:rsid w:val="004E2F71"/>
    <w:rsid w:val="004F10AB"/>
    <w:rsid w:val="00516ED7"/>
    <w:rsid w:val="00517629"/>
    <w:rsid w:val="005732C2"/>
    <w:rsid w:val="00574D8E"/>
    <w:rsid w:val="005C2555"/>
    <w:rsid w:val="005F64DC"/>
    <w:rsid w:val="0065695B"/>
    <w:rsid w:val="006A3C9A"/>
    <w:rsid w:val="006B691C"/>
    <w:rsid w:val="00712D3A"/>
    <w:rsid w:val="00775612"/>
    <w:rsid w:val="00790963"/>
    <w:rsid w:val="007B40EA"/>
    <w:rsid w:val="007E56EF"/>
    <w:rsid w:val="007F45E9"/>
    <w:rsid w:val="00863D16"/>
    <w:rsid w:val="00895935"/>
    <w:rsid w:val="00895E70"/>
    <w:rsid w:val="008B23B7"/>
    <w:rsid w:val="008B6CEB"/>
    <w:rsid w:val="008F470A"/>
    <w:rsid w:val="00902597"/>
    <w:rsid w:val="009108DF"/>
    <w:rsid w:val="00910A17"/>
    <w:rsid w:val="00987D46"/>
    <w:rsid w:val="009A0931"/>
    <w:rsid w:val="009E1C97"/>
    <w:rsid w:val="00A67C2E"/>
    <w:rsid w:val="00AD6AF9"/>
    <w:rsid w:val="00B2228E"/>
    <w:rsid w:val="00B268C9"/>
    <w:rsid w:val="00B5332B"/>
    <w:rsid w:val="00B630E0"/>
    <w:rsid w:val="00BC085A"/>
    <w:rsid w:val="00BC1591"/>
    <w:rsid w:val="00BC316B"/>
    <w:rsid w:val="00BF2B86"/>
    <w:rsid w:val="00C77E96"/>
    <w:rsid w:val="00CC173F"/>
    <w:rsid w:val="00CE1045"/>
    <w:rsid w:val="00D56ED0"/>
    <w:rsid w:val="00D942E9"/>
    <w:rsid w:val="00DB1B21"/>
    <w:rsid w:val="00DC132D"/>
    <w:rsid w:val="00DD3DB8"/>
    <w:rsid w:val="00E14013"/>
    <w:rsid w:val="00E42A4D"/>
    <w:rsid w:val="00E5373D"/>
    <w:rsid w:val="00ED1904"/>
    <w:rsid w:val="00FA0F84"/>
    <w:rsid w:val="00FE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65640"/>
  <w15:docId w15:val="{01013266-755B-764E-8D1C-348B6FC7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0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2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IFP Energies Nouvelles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Sforzo, Brandon A</dc:creator>
  <cp:lastModifiedBy>Pickett, Lyle M</cp:lastModifiedBy>
  <cp:revision>4</cp:revision>
  <dcterms:created xsi:type="dcterms:W3CDTF">2023-10-14T03:35:00Z</dcterms:created>
  <dcterms:modified xsi:type="dcterms:W3CDTF">2023-10-17T21:53:00Z</dcterms:modified>
</cp:coreProperties>
</file>